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17B77" w14:textId="0112D646" w:rsidR="00A82DCC" w:rsidRPr="002512A8" w:rsidRDefault="00A82DCC" w:rsidP="00A82DCC">
      <w:pPr>
        <w:pStyle w:val="2nesltext"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>
        <w:rPr>
          <w:b/>
          <w:sz w:val="28"/>
        </w:rPr>
        <w:t>13 dokumentace zadávacího řízení</w:t>
      </w:r>
    </w:p>
    <w:p w14:paraId="28BA500F" w14:textId="77777777" w:rsidR="00A82DCC" w:rsidRPr="002512C7" w:rsidRDefault="00A82DCC" w:rsidP="00A82DCC">
      <w:pPr>
        <w:pStyle w:val="2nesltext"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3668C09" w14:textId="1C1FE4E4" w:rsidR="00A82DCC" w:rsidRDefault="00A82DCC" w:rsidP="00A82DCC">
      <w:pPr>
        <w:pStyle w:val="2nesltext"/>
        <w:jc w:val="center"/>
        <w:rPr>
          <w:lang w:eastAsia="cs-CZ"/>
        </w:rPr>
      </w:pPr>
      <w:bookmarkStart w:id="0" w:name="_Ref105566187"/>
      <w:r w:rsidRPr="00A82DCC">
        <w:rPr>
          <w:b/>
          <w:sz w:val="28"/>
          <w:lang w:eastAsia="cs-CZ"/>
        </w:rPr>
        <w:t>Specifikace veřejné zakázky</w:t>
      </w:r>
      <w:bookmarkEnd w:id="0"/>
    </w:p>
    <w:p w14:paraId="6DEC3483" w14:textId="77777777" w:rsidR="00AA6864" w:rsidRPr="00DB13AF" w:rsidRDefault="00AA6864" w:rsidP="00B92288">
      <w:pPr>
        <w:pStyle w:val="2nesltext"/>
        <w:spacing w:before="720" w:after="120"/>
        <w:contextualSpacing w:val="0"/>
        <w:jc w:val="center"/>
      </w:pPr>
      <w:r w:rsidRPr="00DB13AF">
        <w:t>Název veřejné zakázky:</w:t>
      </w:r>
    </w:p>
    <w:p w14:paraId="19A7705E" w14:textId="2FEDCF6E" w:rsidR="00AA6864" w:rsidRPr="00EC1E7A" w:rsidRDefault="006131C3" w:rsidP="00B92288">
      <w:pPr>
        <w:pStyle w:val="2nesltext"/>
        <w:spacing w:before="120"/>
        <w:contextualSpacing w:val="0"/>
        <w:jc w:val="center"/>
        <w:rPr>
          <w:sz w:val="38"/>
          <w:szCs w:val="38"/>
        </w:rPr>
      </w:pPr>
      <w:r w:rsidRPr="006131C3">
        <w:rPr>
          <w:b/>
          <w:sz w:val="40"/>
        </w:rPr>
        <w:t xml:space="preserve">Výběr dopravců pro uzavření smluv o veřejných službách v přepravě cestujících na příměstských linkách PID – oblast </w:t>
      </w:r>
      <w:r w:rsidR="003066BA">
        <w:rPr>
          <w:b/>
          <w:sz w:val="40"/>
        </w:rPr>
        <w:t>C</w:t>
      </w:r>
      <w:r w:rsidR="00086D47">
        <w:rPr>
          <w:b/>
          <w:sz w:val="40"/>
        </w:rPr>
        <w:t>9</w:t>
      </w:r>
      <w:r w:rsidR="008E0AB3" w:rsidRPr="008E0AB3">
        <w:rPr>
          <w:b/>
          <w:sz w:val="40"/>
        </w:rPr>
        <w:t xml:space="preserve"> – </w:t>
      </w:r>
      <w:r w:rsidR="00086D47" w:rsidRPr="00086D47">
        <w:rPr>
          <w:b/>
          <w:sz w:val="40"/>
        </w:rPr>
        <w:t>Českobrodsko</w:t>
      </w: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9350"/>
        <w:gridCol w:w="2550"/>
        <w:gridCol w:w="2094"/>
      </w:tblGrid>
      <w:tr w:rsidR="00FC57FB" w:rsidRPr="00D552BA" w14:paraId="3DFE62FB" w14:textId="77777777" w:rsidTr="00FC57FB">
        <w:tc>
          <w:tcPr>
            <w:tcW w:w="3341" w:type="pct"/>
            <w:shd w:val="clear" w:color="auto" w:fill="001E44"/>
            <w:vAlign w:val="center"/>
          </w:tcPr>
          <w:p w14:paraId="406D83E8" w14:textId="56D9F0D1" w:rsidR="00FC57FB" w:rsidRPr="00D552BA" w:rsidRDefault="00FC57FB" w:rsidP="00FC57FB">
            <w:pPr>
              <w:pStyle w:val="2nesltext"/>
              <w:spacing w:before="120" w:after="120" w:line="288" w:lineRule="auto"/>
              <w:jc w:val="center"/>
              <w:rPr>
                <w:b/>
              </w:rPr>
            </w:pPr>
            <w:bookmarkStart w:id="1" w:name="_Hlk108741333"/>
            <w:r>
              <w:rPr>
                <w:b/>
              </w:rPr>
              <w:t>ÚDAJ</w:t>
            </w:r>
          </w:p>
        </w:tc>
        <w:bookmarkEnd w:id="1"/>
        <w:tc>
          <w:tcPr>
            <w:tcW w:w="1659" w:type="pct"/>
            <w:gridSpan w:val="2"/>
            <w:shd w:val="clear" w:color="auto" w:fill="001E44"/>
            <w:vAlign w:val="center"/>
          </w:tcPr>
          <w:p w14:paraId="600F1751" w14:textId="701C9116" w:rsidR="00FC57FB" w:rsidRPr="00D552BA" w:rsidRDefault="00FC57FB" w:rsidP="00FC57FB">
            <w:pPr>
              <w:pStyle w:val="2nesltext"/>
              <w:spacing w:before="120" w:after="120" w:line="288" w:lineRule="auto"/>
              <w:jc w:val="center"/>
              <w:rPr>
                <w:b/>
              </w:rPr>
            </w:pPr>
            <w:r>
              <w:rPr>
                <w:b/>
              </w:rPr>
              <w:t>HODNOTA</w:t>
            </w:r>
          </w:p>
        </w:tc>
      </w:tr>
      <w:tr w:rsidR="003D5A82" w:rsidRPr="00D552BA" w14:paraId="08C6E1ED" w14:textId="77777777" w:rsidTr="00B92288">
        <w:tc>
          <w:tcPr>
            <w:tcW w:w="3341" w:type="pct"/>
            <w:vAlign w:val="center"/>
          </w:tcPr>
          <w:p w14:paraId="632807E1" w14:textId="37581504" w:rsidR="003D5A82" w:rsidRPr="0035080D" w:rsidRDefault="00245D28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Předpokládaná hodnota veřejné zakázky</w:t>
            </w:r>
            <w:r w:rsidR="003D5A82" w:rsidRPr="0035080D">
              <w:rPr>
                <w:b/>
              </w:rPr>
              <w:t xml:space="preserve"> dle odst. 6.5 dokumentace zadávacího řízení</w:t>
            </w:r>
          </w:p>
        </w:tc>
        <w:tc>
          <w:tcPr>
            <w:tcW w:w="911" w:type="pct"/>
            <w:tcBorders>
              <w:bottom w:val="single" w:sz="4" w:space="0" w:color="auto"/>
              <w:right w:val="nil"/>
            </w:tcBorders>
            <w:vAlign w:val="center"/>
          </w:tcPr>
          <w:p w14:paraId="4BEE9A1B" w14:textId="5E2039B8" w:rsidR="003D5A82" w:rsidRPr="00D552BA" w:rsidRDefault="00086D47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532 964 251</w:t>
            </w:r>
          </w:p>
        </w:tc>
        <w:tc>
          <w:tcPr>
            <w:tcW w:w="748" w:type="pct"/>
            <w:tcBorders>
              <w:left w:val="nil"/>
            </w:tcBorders>
            <w:vAlign w:val="center"/>
          </w:tcPr>
          <w:p w14:paraId="11C334A2" w14:textId="225C88AD" w:rsidR="003D5A82" w:rsidRPr="00D552BA" w:rsidRDefault="00BD2340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552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2D4C3CFA" w14:textId="77777777" w:rsidTr="00B92288">
        <w:tc>
          <w:tcPr>
            <w:tcW w:w="3341" w:type="pct"/>
            <w:shd w:val="clear" w:color="auto" w:fill="D9E2F3"/>
            <w:vAlign w:val="center"/>
          </w:tcPr>
          <w:p w14:paraId="50D607FB" w14:textId="0270EB76" w:rsidR="003D5A82" w:rsidRPr="0035080D" w:rsidRDefault="003D5A82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Celková předpokládaná hodnota zakázky za 120 měsíců dle odst. 6.6 dokumentace zadávacího řízení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3B8611F3" w14:textId="5C8CE4C4" w:rsidR="003D5A82" w:rsidRPr="00D552BA" w:rsidRDefault="00086D47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1 332 410 627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3DFCFB94" w14:textId="79A14A7C" w:rsidR="003D5A82" w:rsidRPr="00D552BA" w:rsidRDefault="003D5A82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552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216B05DD" w14:textId="77777777" w:rsidTr="00B92288">
        <w:tc>
          <w:tcPr>
            <w:tcW w:w="3341" w:type="pct"/>
            <w:vAlign w:val="center"/>
          </w:tcPr>
          <w:p w14:paraId="60CBFEFC" w14:textId="5C8A00DE" w:rsidR="003D5A82" w:rsidRPr="0035080D" w:rsidRDefault="003D5A82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Výše jistoty dle odst. 2</w:t>
            </w:r>
            <w:r w:rsidR="0035080D" w:rsidRPr="0035080D">
              <w:rPr>
                <w:b/>
              </w:rPr>
              <w:t>0</w:t>
            </w:r>
            <w:r w:rsidRPr="0035080D">
              <w:rPr>
                <w:b/>
              </w:rPr>
              <w:t>.1 dokumentace zadávacího řízení</w:t>
            </w:r>
          </w:p>
        </w:tc>
        <w:tc>
          <w:tcPr>
            <w:tcW w:w="911" w:type="pct"/>
            <w:tcBorders>
              <w:right w:val="nil"/>
            </w:tcBorders>
            <w:vAlign w:val="center"/>
          </w:tcPr>
          <w:p w14:paraId="2A17E17F" w14:textId="6F9C05AC" w:rsidR="003D5A82" w:rsidRPr="003D5A82" w:rsidRDefault="00086D47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1 100 000</w:t>
            </w:r>
          </w:p>
        </w:tc>
        <w:tc>
          <w:tcPr>
            <w:tcW w:w="748" w:type="pct"/>
            <w:tcBorders>
              <w:left w:val="nil"/>
            </w:tcBorders>
            <w:vAlign w:val="center"/>
          </w:tcPr>
          <w:p w14:paraId="0D020448" w14:textId="376B7DB3" w:rsidR="003D5A82" w:rsidRPr="003D5A82" w:rsidRDefault="00BD2340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76464E" w:rsidRPr="00D552BA" w14:paraId="450D1A83" w14:textId="77777777" w:rsidTr="00B92288">
        <w:tc>
          <w:tcPr>
            <w:tcW w:w="3341" w:type="pct"/>
            <w:shd w:val="clear" w:color="auto" w:fill="D9E2F3"/>
            <w:vAlign w:val="center"/>
          </w:tcPr>
          <w:p w14:paraId="21CCC29C" w14:textId="3AE13B17" w:rsidR="0076464E" w:rsidRPr="0035080D" w:rsidRDefault="0076464E" w:rsidP="0076464E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Bankovní záruka dle čl. XIX návrhů smluv (celkem)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4D449293" w14:textId="68B52E4D" w:rsidR="0076464E" w:rsidRPr="003D5A82" w:rsidRDefault="00086D47" w:rsidP="0076464E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2 200 000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47528D8C" w14:textId="0954DBC2" w:rsidR="0076464E" w:rsidRPr="003D5A82" w:rsidRDefault="0076464E" w:rsidP="0076464E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76464E" w:rsidRPr="00D552BA" w14:paraId="141C1759" w14:textId="77777777" w:rsidTr="00B92288">
        <w:tc>
          <w:tcPr>
            <w:tcW w:w="3341" w:type="pct"/>
            <w:shd w:val="clear" w:color="auto" w:fill="D9E2F3"/>
            <w:vAlign w:val="center"/>
          </w:tcPr>
          <w:p w14:paraId="396CBC1B" w14:textId="42E92295" w:rsidR="0076464E" w:rsidRPr="0035080D" w:rsidRDefault="0076464E" w:rsidP="0076464E">
            <w:pPr>
              <w:pStyle w:val="2nesltext"/>
              <w:numPr>
                <w:ilvl w:val="0"/>
                <w:numId w:val="4"/>
              </w:numPr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z toho Bankovní záruka dle čl. XIX návrhu smlouvy ve prospěch Středočeského kraje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252F8430" w14:textId="61BC7B03" w:rsidR="0076464E" w:rsidRPr="003D5A82" w:rsidRDefault="00086D47" w:rsidP="0076464E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493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066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3F63D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</w:t>
            </w:r>
            <w:r w:rsidR="00A20F53" w:rsidRPr="00A20F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1B793612" w14:textId="1DFC050B" w:rsidR="0076464E" w:rsidRPr="003D5A82" w:rsidRDefault="0076464E" w:rsidP="0076464E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15BF65BE" w14:textId="77777777" w:rsidTr="00B92288">
        <w:tc>
          <w:tcPr>
            <w:tcW w:w="3341" w:type="pct"/>
            <w:shd w:val="clear" w:color="auto" w:fill="auto"/>
            <w:vAlign w:val="center"/>
          </w:tcPr>
          <w:p w14:paraId="23C04AB3" w14:textId="6F7BB7CA" w:rsidR="003D5A82" w:rsidRPr="0035080D" w:rsidRDefault="0076464E" w:rsidP="0076464E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Počet kilometrů stanovený pro technickou kvalifikaci dle odst. 4.4 kvalifikační dokumentace</w:t>
            </w:r>
            <w:r w:rsidR="00B92288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911" w:type="pct"/>
            <w:tcBorders>
              <w:right w:val="nil"/>
            </w:tcBorders>
            <w:shd w:val="clear" w:color="auto" w:fill="auto"/>
            <w:vAlign w:val="center"/>
          </w:tcPr>
          <w:p w14:paraId="4C959C79" w14:textId="1B40339F" w:rsidR="003D5A82" w:rsidRPr="003D5A82" w:rsidRDefault="00086D47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8E0A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  <w:r w:rsidR="003F63D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</w:t>
            </w:r>
            <w:r w:rsidR="008E0A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auto"/>
            <w:vAlign w:val="center"/>
          </w:tcPr>
          <w:p w14:paraId="22FE6D9A" w14:textId="7827A9F4" w:rsidR="003D5A82" w:rsidRPr="003D5A82" w:rsidRDefault="00026581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km dle jízdních řádů</w:t>
            </w:r>
          </w:p>
        </w:tc>
      </w:tr>
    </w:tbl>
    <w:p w14:paraId="22BEE796" w14:textId="77777777" w:rsidR="00E64778" w:rsidRPr="00E64778" w:rsidRDefault="00E64778" w:rsidP="00B92288">
      <w:pPr>
        <w:pStyle w:val="2nesltext"/>
        <w:spacing w:before="0" w:after="0"/>
      </w:pPr>
    </w:p>
    <w:sectPr w:rsidR="00E64778" w:rsidRPr="00E64778" w:rsidSect="002A0982">
      <w:footerReference w:type="defaul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016E4" w14:textId="77777777" w:rsidR="0033595E" w:rsidRDefault="0033595E" w:rsidP="002A0982">
      <w:r>
        <w:separator/>
      </w:r>
    </w:p>
  </w:endnote>
  <w:endnote w:type="continuationSeparator" w:id="0">
    <w:p w14:paraId="2FE0553C" w14:textId="77777777" w:rsidR="0033595E" w:rsidRDefault="0033595E" w:rsidP="002A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9B032" w14:textId="77777777" w:rsidR="002A0982" w:rsidRPr="002A0982" w:rsidRDefault="002A0982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2"/>
      </w:rPr>
      <w:t xml:space="preserve">Příloha č. </w:t>
    </w:r>
    <w:r w:rsidR="00514403">
      <w:rPr>
        <w:rFonts w:ascii="Calibri" w:hAnsi="Calibri"/>
        <w:sz w:val="22"/>
        <w:szCs w:val="22"/>
      </w:rPr>
      <w:t>6</w:t>
    </w:r>
    <w:r>
      <w:rPr>
        <w:rFonts w:ascii="Calibri" w:hAnsi="Calibri"/>
        <w:sz w:val="22"/>
        <w:szCs w:val="22"/>
      </w:rPr>
      <w:t xml:space="preserve"> </w:t>
    </w:r>
    <w:r w:rsidR="00514403">
      <w:rPr>
        <w:rFonts w:ascii="Calibri" w:hAnsi="Calibri"/>
        <w:sz w:val="22"/>
        <w:szCs w:val="22"/>
      </w:rPr>
      <w:t>S</w:t>
    </w:r>
    <w:r>
      <w:rPr>
        <w:rFonts w:ascii="Calibri" w:hAnsi="Calibri"/>
        <w:sz w:val="22"/>
        <w:szCs w:val="22"/>
      </w:rPr>
      <w:t>mlouvy</w:t>
    </w:r>
    <w:r w:rsidRPr="00A4713D">
      <w:rPr>
        <w:rFonts w:ascii="Calibri" w:hAnsi="Calibri"/>
        <w:sz w:val="22"/>
        <w:szCs w:val="20"/>
      </w:rPr>
      <w:t xml:space="preserve"> 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514403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Pr="00A4713D">
      <w:rPr>
        <w:rFonts w:ascii="Calibri" w:hAnsi="Calibri"/>
        <w:sz w:val="22"/>
        <w:szCs w:val="20"/>
      </w:rPr>
      <w:t xml:space="preserve">Stránka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 w:rsidR="00514403">
      <w:rPr>
        <w:rFonts w:ascii="Calibri" w:hAnsi="Calibri"/>
        <w:b/>
        <w:bCs/>
        <w:noProof/>
        <w:sz w:val="22"/>
        <w:szCs w:val="20"/>
      </w:rPr>
      <w:t>3</w:t>
    </w:r>
    <w:r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 w:rsidR="00514403">
      <w:rPr>
        <w:rFonts w:ascii="Calibri" w:hAnsi="Calibri"/>
        <w:b/>
        <w:bCs/>
        <w:noProof/>
        <w:sz w:val="22"/>
        <w:szCs w:val="20"/>
      </w:rPr>
      <w:t>3</w:t>
    </w:r>
    <w:r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E3D72" w14:textId="3F3EAAD3" w:rsidR="002A0982" w:rsidRPr="00514403" w:rsidRDefault="00EE79ED" w:rsidP="00514403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>
      <w:rPr>
        <w:rFonts w:ascii="Calibri" w:hAnsi="Calibri"/>
        <w:sz w:val="22"/>
        <w:szCs w:val="20"/>
      </w:rPr>
      <w:t>13</w:t>
    </w:r>
    <w:r w:rsidR="00514403" w:rsidRPr="00514403">
      <w:rPr>
        <w:rFonts w:ascii="Calibri" w:hAnsi="Calibri"/>
        <w:sz w:val="22"/>
        <w:szCs w:val="22"/>
      </w:rPr>
      <w:t xml:space="preserve"> </w:t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  <w:t xml:space="preserve">Stránka </w:t>
    </w:r>
    <w:r w:rsidR="00514403" w:rsidRPr="00514403">
      <w:rPr>
        <w:rFonts w:ascii="Calibri" w:hAnsi="Calibri"/>
        <w:b/>
        <w:bCs/>
        <w:sz w:val="22"/>
        <w:szCs w:val="22"/>
      </w:rPr>
      <w:fldChar w:fldCharType="begin"/>
    </w:r>
    <w:r w:rsidR="00514403" w:rsidRPr="00514403">
      <w:rPr>
        <w:rFonts w:ascii="Calibri" w:hAnsi="Calibri"/>
        <w:b/>
        <w:bCs/>
        <w:sz w:val="22"/>
        <w:szCs w:val="22"/>
      </w:rPr>
      <w:instrText>PAGE</w:instrText>
    </w:r>
    <w:r w:rsidR="00514403" w:rsidRPr="00514403">
      <w:rPr>
        <w:rFonts w:ascii="Calibri" w:hAnsi="Calibri"/>
        <w:b/>
        <w:bCs/>
        <w:sz w:val="22"/>
        <w:szCs w:val="22"/>
      </w:rPr>
      <w:fldChar w:fldCharType="separate"/>
    </w:r>
    <w:r w:rsidR="00514403">
      <w:rPr>
        <w:rFonts w:ascii="Calibri" w:hAnsi="Calibri"/>
        <w:b/>
        <w:bCs/>
        <w:noProof/>
        <w:sz w:val="22"/>
        <w:szCs w:val="22"/>
      </w:rPr>
      <w:t>1</w:t>
    </w:r>
    <w:r w:rsidR="00514403" w:rsidRPr="00514403">
      <w:rPr>
        <w:rFonts w:ascii="Calibri" w:hAnsi="Calibri"/>
        <w:sz w:val="22"/>
        <w:szCs w:val="22"/>
      </w:rPr>
      <w:fldChar w:fldCharType="end"/>
    </w:r>
    <w:r w:rsidR="00514403" w:rsidRPr="00514403">
      <w:rPr>
        <w:rFonts w:ascii="Calibri" w:hAnsi="Calibri"/>
        <w:sz w:val="22"/>
        <w:szCs w:val="22"/>
      </w:rPr>
      <w:t xml:space="preserve"> z </w:t>
    </w:r>
    <w:r w:rsidR="00514403" w:rsidRPr="00514403">
      <w:rPr>
        <w:rFonts w:ascii="Calibri" w:hAnsi="Calibri"/>
        <w:b/>
        <w:bCs/>
        <w:sz w:val="22"/>
        <w:szCs w:val="22"/>
      </w:rPr>
      <w:fldChar w:fldCharType="begin"/>
    </w:r>
    <w:r w:rsidR="00514403" w:rsidRPr="00514403">
      <w:rPr>
        <w:rFonts w:ascii="Calibri" w:hAnsi="Calibri"/>
        <w:b/>
        <w:bCs/>
        <w:sz w:val="22"/>
        <w:szCs w:val="22"/>
      </w:rPr>
      <w:instrText>NUMPAGES</w:instrText>
    </w:r>
    <w:r w:rsidR="00514403" w:rsidRPr="00514403">
      <w:rPr>
        <w:rFonts w:ascii="Calibri" w:hAnsi="Calibri"/>
        <w:b/>
        <w:bCs/>
        <w:sz w:val="22"/>
        <w:szCs w:val="22"/>
      </w:rPr>
      <w:fldChar w:fldCharType="separate"/>
    </w:r>
    <w:r w:rsidR="00514403">
      <w:rPr>
        <w:rFonts w:ascii="Calibri" w:hAnsi="Calibri"/>
        <w:b/>
        <w:bCs/>
        <w:noProof/>
        <w:sz w:val="22"/>
        <w:szCs w:val="22"/>
      </w:rPr>
      <w:t>3</w:t>
    </w:r>
    <w:r w:rsidR="00514403" w:rsidRPr="00514403">
      <w:rPr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48C24" w14:textId="77777777" w:rsidR="0033595E" w:rsidRDefault="0033595E" w:rsidP="002A0982">
      <w:r>
        <w:separator/>
      </w:r>
    </w:p>
  </w:footnote>
  <w:footnote w:type="continuationSeparator" w:id="0">
    <w:p w14:paraId="6DAB3BC3" w14:textId="77777777" w:rsidR="0033595E" w:rsidRDefault="0033595E" w:rsidP="002A0982">
      <w:r>
        <w:continuationSeparator/>
      </w:r>
    </w:p>
  </w:footnote>
  <w:footnote w:id="1">
    <w:p w14:paraId="7846A8E8" w14:textId="21B2BA6C" w:rsidR="00B92288" w:rsidRPr="00B92288" w:rsidRDefault="00B92288">
      <w:pPr>
        <w:pStyle w:val="Textpoznpodarou"/>
        <w:rPr>
          <w:rFonts w:asciiTheme="minorHAnsi" w:hAnsiTheme="minorHAnsi" w:cstheme="minorHAnsi"/>
        </w:rPr>
      </w:pPr>
      <w:r w:rsidRPr="00B92288">
        <w:rPr>
          <w:rStyle w:val="Znakapoznpodarou"/>
          <w:rFonts w:asciiTheme="minorHAnsi" w:hAnsiTheme="minorHAnsi" w:cstheme="minorHAnsi"/>
        </w:rPr>
        <w:footnoteRef/>
      </w:r>
      <w:r w:rsidRPr="00B92288">
        <w:rPr>
          <w:rFonts w:asciiTheme="minorHAnsi" w:hAnsiTheme="minorHAnsi" w:cstheme="minorHAnsi"/>
        </w:rPr>
        <w:t xml:space="preserve"> Podrobnosti jsou stanoveny v odst. 4.2, 4.3 a 4.4 kvalifikační dokumentace. Hodnota musí být dosažena za poslední 3 roky před zahájením zadávacího řízení.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318"/>
    <w:multiLevelType w:val="hybridMultilevel"/>
    <w:tmpl w:val="85FCAEA2"/>
    <w:lvl w:ilvl="0" w:tplc="43FEB7C4">
      <w:start w:val="2"/>
      <w:numFmt w:val="decimal"/>
      <w:lvlText w:val="K%1"/>
      <w:lvlJc w:val="left"/>
      <w:pPr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A7C55"/>
    <w:multiLevelType w:val="hybridMultilevel"/>
    <w:tmpl w:val="85FCAEA2"/>
    <w:lvl w:ilvl="0" w:tplc="43FEB7C4">
      <w:start w:val="2"/>
      <w:numFmt w:val="decimal"/>
      <w:lvlText w:val="K%1"/>
      <w:lvlJc w:val="left"/>
      <w:pPr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B24F5"/>
    <w:multiLevelType w:val="hybridMultilevel"/>
    <w:tmpl w:val="442E1F2C"/>
    <w:lvl w:ilvl="0" w:tplc="649883D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01162"/>
    <w:multiLevelType w:val="hybridMultilevel"/>
    <w:tmpl w:val="4280884C"/>
    <w:lvl w:ilvl="0" w:tplc="A15CE3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026532">
    <w:abstractNumId w:val="0"/>
  </w:num>
  <w:num w:numId="2" w16cid:durableId="1005204342">
    <w:abstractNumId w:val="2"/>
  </w:num>
  <w:num w:numId="3" w16cid:durableId="308554283">
    <w:abstractNumId w:val="1"/>
  </w:num>
  <w:num w:numId="4" w16cid:durableId="1906331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B8D"/>
    <w:rsid w:val="00026581"/>
    <w:rsid w:val="00053B8D"/>
    <w:rsid w:val="00061CE0"/>
    <w:rsid w:val="00086D47"/>
    <w:rsid w:val="000D71FB"/>
    <w:rsid w:val="001432F4"/>
    <w:rsid w:val="001B66D9"/>
    <w:rsid w:val="00223376"/>
    <w:rsid w:val="00245D28"/>
    <w:rsid w:val="00245F7A"/>
    <w:rsid w:val="002939CE"/>
    <w:rsid w:val="002A0982"/>
    <w:rsid w:val="003066BA"/>
    <w:rsid w:val="0033595E"/>
    <w:rsid w:val="0035080D"/>
    <w:rsid w:val="003C0AE7"/>
    <w:rsid w:val="003C5EC4"/>
    <w:rsid w:val="003D5A82"/>
    <w:rsid w:val="003F63D6"/>
    <w:rsid w:val="00407305"/>
    <w:rsid w:val="00422BDE"/>
    <w:rsid w:val="00473F5A"/>
    <w:rsid w:val="004932EC"/>
    <w:rsid w:val="005138BD"/>
    <w:rsid w:val="00514403"/>
    <w:rsid w:val="00571040"/>
    <w:rsid w:val="006131C3"/>
    <w:rsid w:val="006439A8"/>
    <w:rsid w:val="0065312A"/>
    <w:rsid w:val="00756829"/>
    <w:rsid w:val="0076464E"/>
    <w:rsid w:val="007D741F"/>
    <w:rsid w:val="00813B0D"/>
    <w:rsid w:val="0081662C"/>
    <w:rsid w:val="008555E2"/>
    <w:rsid w:val="008E0AB3"/>
    <w:rsid w:val="00901DD9"/>
    <w:rsid w:val="00912068"/>
    <w:rsid w:val="00922252"/>
    <w:rsid w:val="009F5E1E"/>
    <w:rsid w:val="00A20F53"/>
    <w:rsid w:val="00A231D2"/>
    <w:rsid w:val="00A44D58"/>
    <w:rsid w:val="00A629CB"/>
    <w:rsid w:val="00A82DCC"/>
    <w:rsid w:val="00AA6864"/>
    <w:rsid w:val="00B100DF"/>
    <w:rsid w:val="00B37357"/>
    <w:rsid w:val="00B56779"/>
    <w:rsid w:val="00B92288"/>
    <w:rsid w:val="00BD2340"/>
    <w:rsid w:val="00D552BA"/>
    <w:rsid w:val="00D60590"/>
    <w:rsid w:val="00D84409"/>
    <w:rsid w:val="00DE3826"/>
    <w:rsid w:val="00E64778"/>
    <w:rsid w:val="00EE79ED"/>
    <w:rsid w:val="00F35D52"/>
    <w:rsid w:val="00F938B1"/>
    <w:rsid w:val="00FA22AD"/>
    <w:rsid w:val="00FC57FB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878CC"/>
  <w15:chartTrackingRefBased/>
  <w15:docId w15:val="{6CB63BF8-AB67-4B1E-9610-E2BB1A29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53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esltext">
    <w:name w:val="2nečísl.text"/>
    <w:basedOn w:val="Normln"/>
    <w:qFormat/>
    <w:rsid w:val="00053B8D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A09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9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9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9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38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38BD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9228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922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922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Jadrníček</dc:creator>
  <cp:keywords/>
  <dc:description/>
  <cp:lastModifiedBy>HAVEL &amp; PARTNERS</cp:lastModifiedBy>
  <cp:revision>24</cp:revision>
  <dcterms:created xsi:type="dcterms:W3CDTF">2018-08-12T19:14:00Z</dcterms:created>
  <dcterms:modified xsi:type="dcterms:W3CDTF">2022-11-13T13:12:00Z</dcterms:modified>
</cp:coreProperties>
</file>